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Wymagania edukacyjne na poszczególne oceny </w:t>
        <w:br/>
      </w:r>
      <w:r>
        <w:rPr>
          <w:rFonts w:cs="Times New Roman" w:ascii="Times New Roman" w:hAnsi="Times New Roman"/>
          <w:b/>
          <w:i/>
          <w:sz w:val="20"/>
          <w:szCs w:val="20"/>
        </w:rPr>
        <w:t>NOWE Słowa na start!</w:t>
      </w:r>
      <w:r>
        <w:rPr>
          <w:rFonts w:cs="Times New Roman" w:ascii="Times New Roman" w:hAnsi="Times New Roman"/>
          <w:b/>
          <w:sz w:val="20"/>
          <w:szCs w:val="20"/>
        </w:rPr>
        <w:t xml:space="preserve"> klasa 8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Prezentowane wymagania edukacyjne są zintegrowane z planem wynikowym autorstwa Magdaleny Lotterhoff będącym propozycją realizacji materiału zawartego w podręczniku </w:t>
      </w:r>
      <w:r>
        <w:rPr>
          <w:rFonts w:cs="Times New Roman" w:ascii="Times New Roman" w:hAnsi="Times New Roman"/>
          <w:i/>
          <w:iCs/>
          <w:sz w:val="20"/>
          <w:szCs w:val="20"/>
        </w:rPr>
        <w:t xml:space="preserve">Nowe Słowa na start! </w:t>
      </w:r>
      <w:r>
        <w:rPr>
          <w:rFonts w:cs="Times New Roman" w:ascii="Times New Roman" w:hAnsi="Times New Roman"/>
          <w:sz w:val="20"/>
          <w:szCs w:val="20"/>
        </w:rPr>
        <w:t>w klasie 8. Wymagania dostosowano do sześciostopniowej skali ocen.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tbl>
      <w:tblPr>
        <w:tblW w:w="14146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8"/>
        <w:gridCol w:w="2357"/>
        <w:gridCol w:w="2357"/>
        <w:gridCol w:w="2356"/>
        <w:gridCol w:w="2359"/>
        <w:gridCol w:w="2358"/>
      </w:tblGrid>
      <w:tr>
        <w:trPr>
          <w:trHeight w:val="106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Numer i temat lekcji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konieczne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dopuszczająca)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potrafi: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podstawowe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dostateczna)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rozszerzające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dobra)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dopełniające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bardzo dobra)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Wymagania wykraczające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(ocena celująca)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Uczeń potrafi to, co na ocenę bardzo dobrą, oraz: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2.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Ja w społeczeństwie.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W jakim świecie żyję?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obraz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barwy użyte przez malarza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znaczenie zastosowanych przez malarza proporcji pomiędzy ludźmi a budynkami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znaczenie barw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sposób ukazania społeczności miejskiej na obrazie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wyrazić swoją opinię na temat obrazu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obraz z innymi tekstami kultury przedstawiającymi miasto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3.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Na tropach tradycji – Melchior Wańkowicz, </w:t>
            </w: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Ziele na kraterze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(lektura obowiązkowa)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bohaterów fragmentu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bohaterów obu fragmentów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sposób prezentacji dworu pana Pisanki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przedstawić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świat znikający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polskiej szlachty z punktu widzenia narratora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opis interesującego miejsca w swoim regionie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4.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Pisać dla innych, niełatwe zadanie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– Melchior Wańkowicz, </w:t>
            </w: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Tędy i owędy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(lektura obowiązkowa)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literatura faktu, reportaż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bohaterów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zadania researchera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bohaterów fragmentu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sposób pracy dziennikarzy w czasopiśmie „Time”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wyliczyć i omówić problemy, z którymi zetknęła się Marta podczas wykonywania powierzonego zadania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sformułowaną przez ojca Marty puentę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wyrażenia środowiskowe, wyjaśnić ich znaczenia i określić ich funkcje w tekście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rzetelnych źródeł informacji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5.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Ludzie wobec ludzi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zreferować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określić rodzaj liryki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w imieniu jakiej zbiorowości wypowiada się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tytułowych ludożerców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zabieg stylistyczny zastosowany na początku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funkcję użycia słowa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ludożerca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w utworze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zakończenie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odnieść wymowę wiersza do rzeczywistości codziennej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„ludożerców” w codziennej rzeczywistości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podjąć dyskusję na temat: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Czy każdy ma w sobie ludożercę?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6.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Stereotypy</w:t>
            </w:r>
            <w:bookmarkStart w:id="0" w:name="_GoBack"/>
            <w:bookmarkEnd w:id="0"/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zreferować treść wywiadu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przynależność tekstu do gatunku prasowego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w jaki sposób powstają stereotypy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omówić, w jaki sposób stereotypy wpływają na nasze zachowanie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sytuacje, w jakich stereotypy mogą być groźne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rolę indywidualnych kontaktów w zwalczaniu stereotypów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zinterpretować znaczenie wyrażenia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mentalne szufladki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elementy omówione w wywiadzie w rzeczywistości codziennej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i omówić teksty kultury prezentujące stereotypowe traktowanie jakiejś grupy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9.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Wykluczona – wpływ stereotypów na relacje między dziećmi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zrelacjonować fragment powieści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narratora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czas i przestrzeń akcji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bohaterki występujące we fragmencie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relacje pomiędzy Jaelle a innymi uczennicami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dlaczego Jaelle nie chciała się upodobnić do rówieśniczek ze szkoły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stereotypy dotyczące społeczności romskiej przedstawione we fragmencie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zdobyte za pomocą różnych źródeł informacje na temat społeczności romskiej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problemów z zaakceptowaniem czyjejś inności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wypowiedzieć swoje zdanie na temat przyczyn wrogości wobec obcych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wybrany stereotyp narodowy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inny tekst kultury podejmujący temat Romów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10.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Czasy nietolerancji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faszyzm, rasizm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narracji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znaczenie czasu i miejsca akcji dla wymowy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postaci Jessego Owensa we fragmencie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Rudy’ego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przyczynę reakcji ojca na zachowanie Rudy’ego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dialog pomiędzy ojcem a synem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funkcję dziecięcej naiwności Rudy’ego dla wymowy fragmentu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zaprezentować sylwetkę Jessego Owensa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na podstawie dowolnych źródeł opracować kontekst historyczny fragmentu utworu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11.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Być człowiekiem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aforyzm, fraszka, paradoks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przynależność gatunkową utworów Jana Sztaudyngera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znaczenie sentencji Stanisława Jerzego Leca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prawdy życiowe zawarte we fraszkach Jana Sztaudyngera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tytuł zbioru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 paradoksy we fraszkach Jana Sztaudyngera i omówić je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odnieść uniwersalne prawdy zawarte w aforyzmach i fraszkach do swojego doświadczenia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odzwierciedlenie jednej z prawd zawartych we fraszkach lub aforyzmach w wybranym tekście kultury i omówić dostrzeżony związek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12. i 13.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Perswazja – sztuka językowego wywierania wpływu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perswazja, apel, sugestia, uzasadnienie, negocjacje, reklama, manipulacja, etyka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wypowiedzi perswazyjnej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fazy negocjacji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sposoby nakłaniania w reklamie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 etyki słowa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w podanych tekstach apel, sugestię i uzasadnienie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sposoby manipulacji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reklamy, które nakłaniają odbiorcę do konkretnego działania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wypowiedzi wykorzystujące manipulację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skomponować wypowiedź perswazyjną na zadany temat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hasła reklamowe pod kątem adresata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wybrane reklamy pod kątem zabiegów manipulacyjnych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przeprowadzić negocjacje zgodnie z podanym schematem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ułożyć hasła reklamowe, nakłaniające do konkretnego działania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w reklamach i wypowiedziach polityków elementy manipulacji i zanalizować je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wygłosić publicznie mowę perswazyjną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Słowo pisane – historia, charakterystyka, funkcja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najważniejsze wydarzenia z historii piśmiennictwa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gatunki wypowiedzi prasowej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podzielić wypowiedzi pisemne na kategorie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gatunki wypowiedzi prasowej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język prasy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dobrego tekstu prasowego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tekst prasowy według podanych kryteriów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wad i zalet publikacji drukowanych oraz elektronicznych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 grzeczności w języku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zasady porozumiewania się w grzeczny sposób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formy grzecznościowe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dopasować słowa i zwroty grzecznościowe do adresata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wypowiedzi, w których zostały złamane zasady grzeczności w języku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wypowiedzi dostosowane do adresata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oficjalną mowę na zadany temat, uwzględniając wszystkie zasady grzeczności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Różne odmiany polszczyzny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odmiany polszczyzny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różnice pomiędzy odmianą oficjalną a nieoficjalną polszczyzny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wyartykułować podane wyrazy zgodnie z normą wzorcową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zaakcentować podane wyrazy zgodnie z normą wzorcową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wypowiedzi należące do oficjalnej i nieoficjalnej odmiany języka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sytuacje, w których można stosować nieoficjalną formę języka, oraz takie, w których należy stosować formę oficjalną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różnice pomiędzy normą wzorcową a normą użytkową języka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wypowiedzi zgodne z normą wzorcową i normą użytkową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wypowiedzi zgodne z wzorcową odmianą języka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wybrane przez siebie wypowiedzi publicystyczne pod kątem zgodności z normami językowymi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15.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Podsumowanie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odtworzyć najważniejsze fakty, sądy i opinie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posłużyć się terminami i pojęciami: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 literatura faktu, stereotyp, aforyzm, fraszka, formy grzecznościowe, polszczyzna ogólna, odmiana oficjalna, odmiana nieoficjalna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najważniejsze konteksty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wyciągnąć wnioski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własne stanowisko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zinterpretować wymagany materiał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uargumentować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uogólnić, podsumować i porównać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bogate konteksty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i rozwiązać problem badawczy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Niepokoje egzystencjalne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opisać, co zostało przedstawione na obrazie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kompozycję dzieła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krajobraz roztaczający się przed bohaterem obrazu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zinterpretować sposób przedstawienia bohatera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znaczenie barw dla wymowy obrazu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wymowę obrazu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wybrany obraz Caspara Davida Friedricha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Twórca i jego czasy – Jan Kochanowski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renesans, humanizm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najważniejsze etapy życia Jana Kochanowskiego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twórczość Jana Kochanowskiego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okoliczności powstania cyklu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Trenów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charakterystyczne renesansu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przedstawić specyfikę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Trenów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Jana Kochanowskiego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 kontekście biografii i twórczości Jana Kochanowskiego omówić rzeźbę Zygmunta Trembeckiego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18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Wobec śmierci – o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 xml:space="preserve">Trenach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Jana Kochanowskiego (lektura obowiązkowa)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tren, porównanie homeryckie, puenta, przenośnia, symbol, peryfraza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trenów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liryki każdego z utworów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 adresatów wymienionych na początku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Trenu I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VII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VIII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cechy Urszulki przywołane przez podmiot liryczny w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Trenie VIII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funkcję apostrofy rozpoczynającej utwór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porównanie homeryckie i określić jego funkcję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V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porównanie homeryckie i określić jego funkcję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przyczynę przywołania Persefony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VII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funkcję odwołania do ubiorów córki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wykrzyknienia w puencie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metaforyczne znaczenie smoka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pytania retorycznego w zakończeniu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V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metaforyczne znaczenie oliwki i sadownika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znaczenie pytania retorycznego w puencie utworu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VII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zdrobnień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zinterpretować dwojakie znaczenie słowa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skrzynka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, użytego utworze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 xml:space="preserve">Tren VIII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funkcję kontrastu w ukazaniu domu: przed i po śmierci Urszuli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znaczenie puenty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zinterpretować wymowę utworu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V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utworu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Tren VII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utworu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omówione treny i wyrazić swoją opinię na temat zawartego w nich ładunku emocjonalnego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wybrany tekst kultury, w którym została przedstawiona strata bliskiej osoby, i porównać go z utworami Jana Kochanowskiego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W zaświatach – kontekst interpretacyjny do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Trenów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podmiot liryczny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sytuację liryczną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wizję zaświatów przedstawioną w wierszu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peryfrazę i określić jej funkcję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sposób, w jaki został przedstawiony Bóg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puentę wiersza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uniwersalnej prawdy o człowieku zawartej w wierszu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wizje zaświatów przedstawione w wybranych tekstach kultury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Tęsknota pielgrzyma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hymn, refren, anafora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podmiot liryczny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adresata lirycznego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nazwać emocje towarzyszące podmiotowi lirycznemu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funkcję adresata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miejsce, w którym znajduje się podmiot liryczny oraz jego położenie względem domu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obraz Boga wyłaniający się z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przyczyny smutku podmiotu lirycznego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refrenu i anafory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wiersza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historyczny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przyczyn i konsekwencji emigracji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List do Boga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narrację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bohaterów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temat przewodni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prawdziwości opowieści snutych przez panią Różę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listu we fragmencie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spekulacje na temat celu, w jakim pani Róża opowiada Oskarowi historie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relacje łączące Oskara z panią Różą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języka, jakim posługują się bohaterowie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konteksty i nawiązania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Korzyści z przemijania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podmiot liryczny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 stały związek frazeologiczny użyty w wierszu i omówić jego funkcję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postawę podmiotu lirycznego wobec otaczającej rzeczywistości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funkcję środków stylistycznych użytych w wierszu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sposób ukazania przemijania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obraz miłości przedstawiony w wierszu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różne sposoby przedstawienia motywu przemijania w tekstach kultury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Przepis na życie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ironia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podmiot liryczny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środki stylistyczne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stosunek osoby mówiącej do formułowanych wskazówek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 w wierszu ironię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funkcje użytych środków stylistycznych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wypowiedzieć się na temat osoby, która stosowałaby się do wymienionych porad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rzeczywisty katalog zasad, którymi powinien się kierować człowiek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konsekwencji postawy nonkonformistycznej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Wyrażanie opinii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opinia, informacja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zasady, które powinny być przestrzegane podczas wyrażania opinii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różnicę pomiędzy opinią a informacją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odróżnić informację od opinii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sporządzić notatkę zawierającą informacje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sformułować opinie wraz z uzasadnieniem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1708" w:hRule="atLeast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Muzyka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rozwój muzyki na poszczególnych etapach historii kultury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 języka muzyki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rodzaje muzyki rozrywkowej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rolę muzyki w wybranym filmie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ocenić utwór muzyczny na podstawie podanych kryteriów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zastosować elementy języka muzyki do analizy wybranego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prezentację na temat ulubionego muzyka bądź gatunku muzyki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prezentację na temat muzyki etnicznej charakterystycznej dla swojego regionu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Języki środowiskowe i zawodowe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języki środowiskowe, języki zawodowe, kolokwializmy, profesjonalizmy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odróżnić języki środowiskowe od języków zawodowych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kolokwializmy w podanym tekście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przykłady języków środowiskowych języków i zawodowych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gwary uczniowskiej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podane rodzaje języków środowiskowych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dłuższą wypowiedź ustną zawierającą elementy wybranego języka środowiskowego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28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Dialekty i gwary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dialekt, gwara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istniejące w Polsce dialekty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różnice pomiędzy gwarą a dialektem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 podanych przykładach wskazać różnice pomiędzy gwarą a językiem ogólnonarodowym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przekształcić tekst gwarowy na ogólnopolski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minisłownik wybranej gwary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 stylu wypowiedzi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style funkcjonujące w polszczyźnie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zreferować podstawową zasadę dobrego stylu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każdego ze stylów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szczegółowe zasady dobrego stylu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styl podanej wypowiedzi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skorygować błędy stylistyczne w podanym tekście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tekst w wybranym stylu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 , 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Podsumowanie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odtworzyć najważniejsze fakty, sądy i opinie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posłużyć się terminami i pojęciami: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 porównanie homeryckie, tren, peryfraza, wyrażanie opinii, języki środowiskowe, języki zawodowe, dialekty, gwara, style wypowiedzi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najważniejsze konteksty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wyciągnąć wnioski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własne stanowisko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zinterpretować wymagany materiał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uargumentować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uogólnić, podsumować i porównać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wykorzystywać bogate konteksty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i rozwiązać problem badawczy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Twórca i jego czasy – Aleksander Kamiński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harcerstwo, literatura podziemna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najważniejsze etapy życia Aleksandra Kamińskiego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historyczny twórczości Aleksandra Kamińskiego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genezę powstania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Kamieni na szaniec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przedstawić znaczenie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Kamieni na szaniec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dla współczesnych autorowi odbiorców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literatury podziemnej w okupowanej Polsce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3, 34, 35, 36.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Aleksander Kamiński,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Kamienie na szaniec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okupacja, Szare Szeregi, sabotaż, dywersja, literatura faktu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książki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narracji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przebieg akcji pod Arsenałem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 we fragmencie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bohaterów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rzeczywistość okupowanej Warszawy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i scharakteryzować bohaterów pierwszoplanowych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perypetie bohaterów działających w małym sabotażu i w dywersji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dlaczego Rudy czuł się szczęśliwy pomimo dojmującego bólu i świadomości zbliżającej się śmierci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specyfiki pokolenia, do którego należeli bohaterowie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gawędy harcerskiej i literatury faktu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 kontekście danego fragmentu utworu zinterpretować tytuł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celowości przeprowadzenia akcji pod Arsenałem w świetle jej skutków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podjąć dyskusję na temat ówczesnego i współczesnego rozumienia słowa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patriotyzm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sposób ukazania akcji pod Arsenałem oraz jej skutków w książce Aleksandra Kamińskiego oraz w filmie w reżyserii Roberta Glińskiego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37.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Twardy charakter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literatura faktu, alianci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narratora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Kazimierza Daszewskiego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gatunkowe utworu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historyczny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porównać postawy Kazimierza Daszewskiego oraz bohaterów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Kamieni na szaniec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38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Geniusz czarodziejski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fragmentów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słabe i mocne strony charakteru Steve’a Jobsa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stosunek autora tekstu do opisywanego bohatera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pożądanych cech lidera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wybraną postać, która wykazuje cechy dobrego lidera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Czy można być świętym?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apostrofa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liryki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adresatów wiersza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wypowiedzieć się na temat podmiotu lirycznego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środki stylistyczne i określić ich funkcję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sylwetkę św. Franciszka z Asyżu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Zbuntowany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idealizm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fragmentów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narracji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głównego bohatera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stany emocjonalne rozmawiających postaci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powody wydalenia bohatera ze szkoły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stosunek bohatera do rzeczywistości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 bohaterze cechy idealisty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marzenie chłopaka dotyczące jego przyszłości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wybrane dzieło filmowe przedstawiające motyw buntu młodych ludzi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Ratować innych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wywiad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wywiadu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czym dla bohatera wywiadu jest rodzina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elementy obyczajowości strażaków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wartości, jakimi kierowali się strażacy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konsekwencje, jakie poniósł Stanisław Trojanowski w wyniku akcji ratowniczej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rozmowę strażaka z synem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przybliżyć wydarzenia, które rozegrały się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Nowym Jorku 11 września 2001 roku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 co nam autorytety?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wywiad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zrelacjonować treść wywiadu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wyliczyć zasady, którymi warto się kierować podczas poszukiwania autorytetu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różnice pomiędzy autorytetem a guru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rolę autorytetu we współczesnym świecie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wywiad pod kątem sposobu zadawania pytań przez dziennikarkę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współczesnych autorytetów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traktowania celebrytów jako autorytety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swój autorytet i uzasadnić wybór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Sprawozdanie z filmu i spektaklu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elementy, które powinny się znaleźć we wstępie, w rozwinięciu i w zakończeniu sprawozdania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plan sprawozdania ostatnio obejrzanego filmu lub spektaklu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wyselekcjonować informacje przydatne do sporządzenia sprawozdania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pisemne sprawozdanie z filmu bądź spektaklu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46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Recenzja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elementy, z których składa się recenzja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odróżnić recenzję od sprawozdania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plan recenzji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wyselekcjonować informacje przydatne do sporządzenia recenzji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ocenić poszczególne elementy dzieła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recenzję wybranego filmu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48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Telewizja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etapy rozwoju telewizji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momenty przełomowe w rozwoju telewizji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podać przykłady gatunków telewizyjnych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wybrane programy telewizyjne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specyfikę języka przekazu telewizyjnego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ocenić wybrany program telewizyjny według podanych kryteriów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różne przykłady tego samego gatunku telewizyjnego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roli telewizji w życiu swoich rówieśników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jakości i funkcji reklam telewizyjnych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przygotować prezentację na temat swojego ulubionego serialu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Treść i zakres wyrazu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treść wyrazu, zakres wyrazu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odróżnić treść od zakresu wyrazu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zależność pomiędzy treścią a zakresem wyrazu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treść i zakres wyrazu w podanych przykładach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podane wyrazy zastąpić słowami o bogatszej treści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podane wyrazy zastąpić słowami o szerszym zakresie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Rodzaje wyrazów ze względu na znaczenie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synonim, antonim, homonim, wyraz wieloznaczny, eufemizm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zastąpić podane wyrazy synonimami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podać antonimy do danych wyrazów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różnice pomiędzy wyrazami wieloznacznymi a homonimami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znaczenie podanych eufemizmów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podać różne znaczenia danych wyrazów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Neologizmy i archaizmy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rodzaje neologizmów i zapożyczeń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podzielić neologizmy na kategorie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neologizmy w tekście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znaczenie podanych neologizmów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archaizmy w przysłowiach i wyjaśnić ich znaczenie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., 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Podsumowanie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odtworzyć najważniejsze fakty, sądy i opinie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posłużyć się terminami i pojęciami: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wojenna literatura faktu, apostrofa, sprawozdanie z filmu i spektaklu, recenzja, synonimy, antonimy, homonimy, wyrazy wieloznaczne, neologizmy, archaizmy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najważniejsze konteksty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wyciągnąć wnioski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własne stanowisko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zinterpretować wymagany materiał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uargumentować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uogólnić, podsumować i porównać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wykorzystywać bogate konteksty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i rozwiązać problem badawczy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Polskość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podać informacje na temat Wystaw Światowych EXPO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Pawilon Polski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opisać tradycyjne i nowoczesne elementy Pawilonu Polskiego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określić związek wzornictwa budynku z Polską i polskością</w:t>
            </w:r>
          </w:p>
          <w:p>
            <w:pPr>
              <w:pStyle w:val="Normal"/>
              <w:snapToGrid w:val="false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wypowiedzieć się na temat wartości związanych z polskością, jakie warto promować za granicą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55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Twórca i jego czasy. Adam Mickiewicz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szlachta, Wielka Emigracja, epopeja narodowa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najważniejsze etapy życia Adama Mickiewicza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twórczość Adama Mickiewicza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genezę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Pana Tadeusza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cechy epopei obecne w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Panu Tadeuszu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obraz Dietricha Montena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56., 57., 58., 59., 60.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Adam Mickiewicz,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Pan Tadeusz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epopeja, inwokacja, szlachta, dworek szlachecki, komizm, ironia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adresatów inwokacji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obyczaje szlacheckie opisane w utworze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narratora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strukturę społeczną szlachty polskiej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Jacka Soplicę, Hrabiego, Sędziego i Gerwazego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wydarzenia historyczne przywołane w koncercie Jankiela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gatunkowe utworu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wskazać, w jaki sposób inwokacja nawiązuje do tradycji eposu homeryckiego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sposobu przedstawienia społeczności dobrzyńskiej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komizm w sposobie przedstawienia niektórych bohaterów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sposób przedstawienia ojczyzny w inwokacji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elementy wystroju dworku szlacheckiego w kontekście tradycji i patriotyzmu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zalet i wad szlachciców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zinterpretować częste pojawianie się w utworze słowa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ostatni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tytuł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historyczny, w jakim powstało dzieło, oraz kontekst historyczny wydarzeń przedstawionych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przyczyn określenia dzieła Mickiewicza epopeją narodową, skoro opisana została tam tylko jedna warstwa społeczna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tekst Adama Mickiewicza z reżyserską wizją Andrzeja Wajdy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Polski patriotyzm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martyrologia, postawa obywatelska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wywiadu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nowoczesnego patriotyzmu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źródła tradycyjnego pojmowania patriotyzmu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porównać patriotyzm tradycyjny i patriotyzm nowoczesny w kontekście współczesnej rzeczywistości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definicję współczesnego patriotyzmu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postaw patriotycznych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Polska moim domem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superbohater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Kapitana Polski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pochodzenie nazwy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Kapitan Polska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sposób przedstawienia Polski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funkcję nawiązania do wydarzeń z historii Afryki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przedstawionego w utworze Kapitana Polskę do Kapitana Ameryki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Oczami obcokrajowca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rytuały związane z polską gościnnością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różnice pomiędzy mentalnością niemiecką a polską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stylu fragmentu utworu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przyczyny komizmu poszczególnych fragmentów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różnic w mentalności przykładowych narodowości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stereotypowego postrzegania mentalności innych narodowości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Tęsknota za Polską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emigracja, mała ojczyzna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piosenki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rzeczywistość londyńską i lwowską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wyrazy nacechowane emocjonalnie i omówić ich funkcję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funkcję użycia regionalizmów w utworze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zinterpretować przesłanie utworu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przytoczyć i omówić wybrany tekst kultury poruszający temat małej ojczyzny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66.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Przemówienie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różnych rodzajów przemówień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 niezbędne do przygotowania przemówienia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elementy, z których powinno się składać dobrze skomponowane przemówienie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przygotować plan przemówienia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wyliczyć strategie zdobycia przychylności słuchaczy, sposoby prezentacji argumentów i formułowania zakończenia przemówienia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przykładowe przemówienia pod kątem tematu i stosowanych strategii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wygłosić przemówienie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Komiks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historię komiksu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język komiksu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różnice pomiędzy komiksem amerykańskim a komiksem europejskim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wybrany komiks i ocenić go według podanych kryteriów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wybrane komiksy i ocenić je według podanych kryteriów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projekt komiksu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film inspirowany komiksem i omówić jego specyfikę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68., 69.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Odmienne części mowy – powtórzenie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odmienne części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odmienne części mowy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określić cechy charakterystyczne deklinacji trudnych rzeczowników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nieosobowe formy czasownika w tekście i określić je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dokonać właściwej deklinacji rzeczowników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odmienić i stopniować przymiotniki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właściwie określić formy czasownika osobowego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określić formy zaimków i poprawnie je stosować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nazywać rodzaje liczebników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70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Nieodmienne części mowy – powtórzenie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nieodmienne części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nieodmienne części mowy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spójniki, przed którymi stawiamy przecinek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przysłówki, które podlegają stopniowaniu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nieodmienne części mowy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71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Pisownia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nie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z różnymi częściami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części mowy pisane łącznie z partykułą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wskazać, które części mowy pisze się rozdzielnie z partykułą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zastosować poznane zasady w praktyce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skorygować tekst pod względem pisowni partykuły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nie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z różnymi częściami mowy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stworzyć tekst, stosując różne części mowy z partykułą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nie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72., 73.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Podsumowanie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odtworzyć najważniejsze fakty, sądy i opinie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posłużyć się terminami i pojęciami: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epopeja, inwokacja, przemówienie, odmienne części mowy, nieodmienne części mowy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wykorzystać najważniejsze konteksty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wyciągnąć wnioski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własne stanowisko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zinterpretować wymagany materiał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uargumentować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uogólnić, podsumować i porównać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bogate konteksty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i rozwiązać problem badawczy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74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Twórca i jego czasy. Stefan Żeromski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rusyfikacja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najważniejsze etapy życia Stefana Żeromskiego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przedstawić okoliczności powstania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Syzyfowych prac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tematy poruszane w utworze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społeczno-historyczny twórczości Żeromskiego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75., 76., 77., 78.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Stefan Żeromski,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Syzyfowe prace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rusyfikacja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fragment powieści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zabory, rusyfikacja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powieści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Bernarda Zygiera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Marcina Borowicza i Andrzeja Radka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metody rusyfikacji przedstawione w powieści</w:t>
            </w:r>
          </w:p>
        </w:tc>
        <w:tc>
          <w:tcPr>
            <w:tcW w:w="2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przyczyn lekceważenia przez uczniów lekcji języka polskiego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sytuację społeczeństwa polskiego po powstaniu styczniowym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sposoby walki z rusyfikacją przedstawione w utworze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tytuł powieści</w:t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i zanalizować reakcje uczniów na recytację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Reduty Ordona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skutki zabiegów rusyfikacyjnych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postawy członków polskiej społeczności wobec działań zaborców i zanalizować ich przyczyny</w:t>
            </w: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podjąć dyskusję na temat potrzeby zachowywania tożsamości narodowej 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79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.,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80.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Prawdziwa utopia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zasady panujące w Utopii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porównać funkcjonujący w Utopii system społeczny ze znanym mu rzeczywistym systemem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tego, dlaczego do rzeczywistości codziennej nie można wprowadzić systemu obowiązującego w Utopii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życia w świecie idealnym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Moralność a prawo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antyutopia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fragmentów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narracji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sytuację, w której znalazła się bohaterka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sposób sprawowania władzy w Panem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na czym polega dylemat Katniss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antyutopii w opisywanym świecie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jaką funkcję pełnią Głodowe Igrzyska w świecie Panem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prezentację na temat różnych form antyutopii przedstawionych w tekstach kultury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Utopia a szczęście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fragmentów utworu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społeczność Następnych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stosunek bohaterów do Następnych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zachowanie Stana pod koniec fragmentu utworu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pozytywne i negatywne aspekty sposobu życia w Zagrodzie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opowiadanie, opisujące jeden dzień w Zagrodzie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zacytowanego przez Stana zdania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Idealne społeczeństwo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alegoria, utopia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fragmentów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Boxera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zachowanie kota i klaczy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utopii w początkowym opisie farmy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przyczyny dystansu osła Benjamina w stosunku do powszechnego szczęścia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historyczny utworu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funkcję knura Napoleona dla wymowy fragmentu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plakat filmowy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analogie pomiędzy historią Rosji sowieckiej a wydarzeniami opisanymi w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Folwarku zwierzęcym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Odzyskać raj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liryki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podmiot liryczny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środki stylistyczne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funkcję środków stylistycznych użytych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znaczenie próśb podmiotu lirycznego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wybrany tekst kultury opisujący sposób postrzegania świata przez osobę pogrążoną w żałobie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Człowiek idealny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science fiction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zrelacjonować fragment powieści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określić rodzaj narracji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na czym polegał eksperyment opisany we fragmencie oraz dlaczego się nie powiódł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pozwalające zaliczyć powieść do gatunku science fiction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czynników kształtujących charakter człowieka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wyjaśnia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genetyka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86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Scenariusz filmowy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didaskalia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 wchodzące w skład scenariusza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wybrać scenę z dowolnej książki, która nadaje się na scenariusz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zredagować nagłówki scen i wskazówki sceniczne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przekonujące dialogi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nadać gotowemu scenariuszowi odpowiedni kształt graficzny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Film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przedstawić najważniejsze momenty w historii kina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kadr, plan filmowy, ujęcie, scena, montaż, scenariusz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podać przykłady filmów należących do poszczególnych gatunków filmowych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 wybranych filmach cechy klasyfikujące je do poszczególnych gatunków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język filmu w wybranym dziele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ocenić wybrane dzieło filmowe według podanych kryteriów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przygotować prezentację na temat wybranej postaci związanej z filmem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stworzyć scenariusz filmowy spełniający wymogi wybranej konwencji gatunkowej 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88. 89.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Wypowiedzenie i jego części – powtórzenie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główne i drugorzędne części zdania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podzielić wypowiedzenia na zdania i równoważniki zdań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w tekście równoważniki zdań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podmiot i orzeczenie w zdaniu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w tekście drugorzędne części zdania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właściwy szyk przydawki w zdaniu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uzupełnić zdania przydawkami w odpowiednim szyku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dokonać rozbioru logicznego zdania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0., 91.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Zdanie złożone i zdanie wielokrotnie złożone – powtórzenie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rodzaje zdań podrzędnie złożonych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rodzaje zdań współrzędnie złożonych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przekształcić zdania w imiesłowowe równoważniki zdania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rodzaje zdań złożonych podrzędnie i współrzędnie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zasady stosowania przecinka w zdaniach złożonych współrzędnie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przekształcić zdania pojedyncze w zdania złożone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podzielić zdania złożone współrzędnie na zdania składowe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przeredagować tekst ze zbyt rozbudowanymi zdaniami złożonymi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sporządzić wykres zdania złożonego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92., 93.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Podsumowanie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odtworzyć najważniejsze fakty, sądy i opinie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posłużyć się terminami i pojęciami: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alegoria, scenariusz filmowy, części zdania, wypowiedzenie, wypowiedzenie złożone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najważniejsze konteksty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wyciągnąć wnioski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własne stanowisko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zinterpretować wymagany materiał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uargumentować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uogólnić, podsumować i porównać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bogate konteksty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i rozwiązać problem badawczy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Życiowe wybory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mural, motyw biblijny, street art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mural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motyw biblijny, do którego nawiązuje dzieło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symbolikę barw użytych przez artystkę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tytuł muralu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dzieła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wybrany przykład street artu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96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Twórca i jego dzieło. Sławomir Mrożek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emigracja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najważniejsze etapy życia Sławomira Mrożka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tematy, którymi Sławomir Mrożek zajmował się w swojej twórczości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twórczości artysty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zaprezentować relacje przebywającego na emigracji Mrożka z krajem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sposób opisywania rzeczywistości w dziełach artysty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Być kimś innym.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Sławomir Mrożek,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Artysta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alegoria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opowiadania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narracji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narratora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postawę Koguta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skomentować zachowanie Lisa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alegoryczne znaczenie występujących postaci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elementy komizmu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odnieść postawę Koguta do wyobrażenia na temat artysty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sformułować morał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sposobu postrzegania artystów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utwór Sławomira Mrożka z wybraną bajką zwierzęcą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98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Bez wyboru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pokolenie, tragizm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liryki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 środki stylistyczne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opisać, jak podmiot liryczny wyobraża sobie swoja przyszłość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środków stylistycznych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historyczny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funkcję kontrastów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na czym polegał tragizm pokolenia, do którego należał Krzysztof Kamil Baczyński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sensu umierania za „wielkie sprawy”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wybrany tekst kultury dotyczący tragizmu pokolenia, do którego należał Krzysztof Kamil Baczyński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99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Trudna sytuacja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nazwać rodzaj narracji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Alicję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relacje pomiędzy Alicją a Klaudią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przyczyny buntu Alicji wobec zaistniałej sytuacji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reakcje bohaterów fragmentu utworu na zaistniałą sytuację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reakcji na sytuacje niezależne od nas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Iść własną drogą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marzenie, los, Własna Legenda, przypowieść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fragmentów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głównego bohatera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dlaczego Król Salem przybył do młodzieńca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przypowieści we fragmentach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cechy człowieka kierującego się Własną Legendą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uniwersalną prawdę o człowieku przedstawioną we fragmencie utworu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tego, co kieruje ludzkim życiem: wolny wybór, przypadek czy los?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Nie warto się buntować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liryki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środki stylistyczne użyte w utworze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relację pomiędzy podmiotem lirycznym a światem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funkcje środków stylistycznych użytych w utworze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konsekwencje buntu przedstawione w wierszu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przesłanie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konsekwencji zachowania „postawy wyprostowanej”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Podanie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podanie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elementy, które powinny się znaleźć na podaniu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zgromadzić argumenty przydatne do uzasadnienia prośby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skorygować błędnie napisane podanie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napisać podanie w zeszycie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zredagować oficjalne podanie przy użyciu komputera z prośbą o przyjęcie do szkoły ponadpodstawowej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Internet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historię internetu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gatunki wypowiedzi internetowych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pojęcia związane z rzeczywistością internetu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internetu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przyczynę popularności konkretnych serwisów internetowych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język wypowiedzi internetowych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wybrany blog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korzyści i zagrożenia związane z internetem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ocenić wypowiedź internetową według podanych kryteriów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sposobów chronienia prywatności w internecie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swoje wyobrażenia na temat przyszłości internetu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104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Twórca i jego czasy. Henryk Sienkiewicz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najważniejsze etapy życia Henryka Sienkiewicza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przedstawić genezę powieści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Quo vadis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twórczości Henryka Sienkiewicza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kontekst powstania powieści historycznych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przedstawić recepcję powieści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Quo vadis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105., 106., 107., 108.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Henryk Sienkiewicz, </w:t>
            </w:r>
            <w:r>
              <w:rPr>
                <w:rFonts w:cs="Times New Roman" w:ascii="Times New Roman" w:hAnsi="Times New Roman"/>
                <w:b/>
                <w:bCs/>
                <w:i/>
                <w:sz w:val="20"/>
                <w:szCs w:val="20"/>
              </w:rPr>
              <w:t>Quo vadis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pierwsi chrześcijanie, Cesarstwo Rzymskie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powieść historyczna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powieści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narracji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Winicjusza i Petroniusza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wartości najważniejsze dla Rzymian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świat przedstawiony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powieści historycznej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bohaterów pierwszoplanowych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obyczajowość starożytnych Rzymian</w:t>
            </w:r>
          </w:p>
        </w:tc>
        <w:tc>
          <w:tcPr>
            <w:tcW w:w="2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emocje, które targały Winicjuszem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konsekwencje, z którymi wiązał się wybór religii chrześcijańskiej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sposób życia pierwszych chrześcijan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przyczyny, przebieg i konsekwencje pożaru Rzymu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 przemianę wewnętrzną Winicjusza</w:t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fragmentu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wiarę Rzymian i chrześcijan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Do całości utworu: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tytuł powieści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dwa sposoby pojmowania miłości w ujęciu antycznym i chrześcijańskim</w:t>
            </w: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wybraną adaptację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Quo vadis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poświęcenia życia dla idei, w którą się wierzy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porównać pierwszych chrześcijan ze współczesnymi wyznawcami Jezusa z Nazaretu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109., 110., 111.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Fonetyka – przypomnienie i uzupełnienie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•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podział głosek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•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funkcje głoski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i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•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zasady akcentowania w języku polskim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•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podzielić słowa na głoski i sylaby</w:t>
            </w:r>
          </w:p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•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podać przykłady głosek miękkich, twardych, dźwięcznych, bezdźwięcznych, ustnych i nosowych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•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 funkcje głoski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i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na podanych przykładach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•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odpowiednio akcentować wyrazy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ind w:left="0" w:right="412" w:hang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112. i 113, 114.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Słowotwórstwo – powtórzenie wiadomości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wyraz podstawowy, wyraz pochodny, temat słowotwórczy, formant, przedrostek, przyrostek, wrostek, formant zerowy, oboczność, rodzina wyrazów, rdzeń, wyraz pokrewny, oboczność, złożenia, zrosty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kategorie słowotwórcze</w:t>
            </w:r>
          </w:p>
        </w:tc>
        <w:tc>
          <w:tcPr>
            <w:tcW w:w="2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znaczenie podanych wyrazów pochodnych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utworzyć przymiotniki od rzeczowników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przyporządkować wyraz pochodny do kategorii słowotwórczej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wyrazy należące do jednej rodziny</w:t>
            </w:r>
          </w:p>
        </w:tc>
        <w:tc>
          <w:tcPr>
            <w:tcW w:w="2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w podanych parach wyrazów wyraz podstawowy i wyraz pochodny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formant w wyrazie pochodnym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podkreślić w rodzinie wyrazów rdzeń i wskazać oboczności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rozpoznać złożenia i zrosty na podanych przykładach</w:t>
            </w:r>
          </w:p>
        </w:tc>
        <w:tc>
          <w:tcPr>
            <w:tcW w:w="2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dokonać analizy słowotwórczej podanych wyrazów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utworzyć wyrazy należące do konkretnych kategorii słowotwórczych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sporządzić wykresy rodziny wyrazów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łącznika w przymiotnikach złożonych</w:t>
            </w:r>
          </w:p>
        </w:tc>
        <w:tc>
          <w:tcPr>
            <w:tcW w:w="2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115., 116.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Podsumowanie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odtworzyć najważniejsze fakty, sądy i opinie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posługiwać się terminami i pojęciami: </w:t>
            </w:r>
            <w:r>
              <w:rPr>
                <w:rFonts w:cs="Times New Roman" w:ascii="Times New Roman" w:hAnsi="Times New Roman"/>
                <w:i/>
                <w:iCs/>
                <w:sz w:val="20"/>
                <w:szCs w:val="20"/>
              </w:rPr>
              <w:t>powieść historyczna, podanie, fonetyka, typy głosek, akcent, upodobnienia, uproszczenia, słowotwórstwo, wyraz pochodny, typy formantów, rodzina wyrazów, wyrazy złożone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wykorzystać najważniejsze konteksty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wyciągnąć wnioski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własne stanowisko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zinterpretować wymagany materiał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uargumentować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uogólnić, podsumować i porównać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wykorzystywać bogate konteksty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i rozwiązać problem badawczy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Dostrzec piękno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sztuka współczesna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opisać, co przedstawia obraz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kompozycję obrazu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odnieść kompozycję obrazu do masowości obecnej we współczesnej kulturze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współczesnej kultury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specyfiki sztuki współczesnej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przygotować na podstawie wybranych źródeł prezentację na temat twórczości Warhola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18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Natura okiem poety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liryki w wierszu Rymkiewicza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opisy przejawów wiosny w treści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wskazać środki stylistyczne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funkcje środków stylistycznych zastosowanych w wierszu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nawiązania biblijne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funkcję światła w wierszu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przesłanie wiersza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stworzyć prezentację na temat ogrodów w różnych czasach i kulturach 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Zatrzymać piękno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zreferować treść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wskazać, co szkodziło pięknej twarzy Nino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powiastka filozoficzna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wyjaśnić, dlaczego Nino schował twarz do kuferka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znaczenie frazeologizmów: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stracić twarz, zachować twarz, twarzą w twarz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pytania zadane przez uczonego Kru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cechy powiastki filozoficznej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symboliczne znaczenie chowania twarzy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przenośne znaczenie powiastki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powiastkę w kontekście mitu o Narcyzie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pogoni za pięknem cielesnym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Piękno pośród brzydoty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obóz koncentracyjny, piękno duchowe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narracji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narratorki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Suli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kontekst historyczny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znaczenie przywoływania tekstów antycznych w obozie koncentracyjnym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decyzji Suli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tekst pod względem przeżywanych przez bohaterów emocji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istnienia wartości uniwersalnych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Piękno zwykłych rzeczy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zreferować przeczytany wiersz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rodzaj liryki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bohaterów wiersza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podmiotu lirycznego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środki stylistyczne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słownictwa i środków stylistycznych dla wymowy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tytuł wiersza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znaczenie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tytuł wiersza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stworzyć własną wypowiedź, wydobywającą piękno codziennego przedmiotu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sposób uwznioślenia codzienności w wybranym tekście kultury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Ukryte piękno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fragmentu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czas i miejsce opisane we fragmencie utworu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scharakteryzować Myszkę i jej rodzinę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zachowania rodziców zdradzające ich stosunek do dziecka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różnice w postawach obojga rodziców względem Myszki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podzielić tekst na części dotyczące najważniejszych problemów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bajki o Kopciuszku w tekście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tytuł powieści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podjąć dyskusję na temat społecznego odbioru ludzi z zespołem Downa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wybrany tekst kultury podejmujący problem społecznego funkcjonowania osób z niepełnosprawnością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Sens tworzenia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treść wiersza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adresata lirycznego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relacje pomiędzy podmiotem lirycznym a adresatem lirycznym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środki stylistyczne w wierszu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postawić tezę interpretacyjną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omówić funkcję środków stylistycznych w wierszu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puentę utworu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zinterpretować wymowę utworu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obraz Johna Williama Waterhouse’a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24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., 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25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Życiorys, CV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pojęcia: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życiorys, CV (Curriculum vitae)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elementy, z których składają się życiorys i CV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zgromadzić informacje, które powinny się znaleźć w życiorysie i CV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uporządkować informacje niezbędne do sporządzenia życiorysu i CV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skorygować błędy w podanych życiorysie i CV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na podstawie życiorysu zredagować oficjalne CV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26.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List motywacyjny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wyjaśnić pojęcie 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>list motywacyjny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elementy, z których składa się list motywacyjny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zgromadzić informacje do listu motywacyjnego, który będzie odpowiedzią na podane ogłoszenia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uporządkować informacje potrzebne do listu motywacyjnego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ocenić rzetelność i wiarygodność podanych listów motywacyjnych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zredagować list motywacyjny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27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Fotografia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najważniejsze wydarzenia z historii fotografii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wymienić rodzaje fotografii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przykłady fotografii należących do danych kategorii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ocenić wybraną fotografię według podanych kryteriów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roli światła w fotografii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wybraną fotografię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omówić fotografię Charlesa Ebbeta 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wybraną fotografię artystyczną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28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., 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29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 imionach i nazwiskach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obrzędy nadawania imion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języki, z których wywodzą się imiona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historię nadawania nazwisk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zrelacjonować zasady odmiany nazwisk żeńskich i nazwisk małżeństw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wytłumaczyć znaczenie podanych imion słowiańskich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użyć imion w wołaczu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odmienić nazwiska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swoje imię z uwzględnieniem podanych kryteriów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zanalizować różne nazwiska pod kątem ich pochodzenia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wypowiedzieć się na temat mody na konkretne imiona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znaczenie imion biblijnych</w:t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0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O nazwach miejscowości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wymienić rodzaje nazw miejscowości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zreferować zasadę zapisu dwuczłonowych nazw miejscowych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odmienić nazwy miejscowości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wyjaśnić pochodzenie podanych nazw miejscowości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utworzyć nazwy mieszkanki i mieszkańca danego miasta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 i 13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Najczęstsze błędy językowe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przedstawić podział błędów językowych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odczytać podane wyrazy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odmienić podane słowa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sformułować związki frazeologiczne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 podanych przykładach wskazać sylaby akcentowane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skorygować błędy w podanych tekstach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w zdaniach błędnie użyte wyrazy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odnaleźć błędy stylistyczne w tekście i skorygować je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wskazać pleonazmy w podanych wyrażeniach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0"/>
              <w:rPr/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33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., 1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34.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Podsumowanie wiadomości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odtworzyć najważniejsze fakty, sądy i opinie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posłużyć się terminami i pojęciami: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 życiorys, CV, list motywacyjny, nazwy miejscowe, typy błędów językowych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najważniejsze konteksty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wyciągnąć wnioski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określić własne stanowisko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poprawnie zinterpretować wymagany materiał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właściwie uargumentować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uogólnić, podsumować i porównać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wykorzystać bogate konteksty 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sformułować i rozwiązać problem badawczy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sectPr>
      <w:headerReference w:type="default" r:id="rId2"/>
      <w:type w:val="nextPage"/>
      <w:pgSz w:orient="landscape" w:w="16838" w:h="11906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48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23190" simplePos="0" locked="0" layoutInCell="1" allowOverlap="1" relativeHeight="24">
          <wp:simplePos x="0" y="0"/>
          <wp:positionH relativeFrom="column">
            <wp:posOffset>8324850</wp:posOffset>
          </wp:positionH>
          <wp:positionV relativeFrom="paragraph">
            <wp:posOffset>-172085</wp:posOffset>
          </wp:positionV>
          <wp:extent cx="619125" cy="438150"/>
          <wp:effectExtent l="0" t="0" r="0" b="0"/>
          <wp:wrapNone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Tahoma"/>
      <w:color w:val="auto"/>
      <w:kern w:val="2"/>
      <w:sz w:val="22"/>
      <w:szCs w:val="22"/>
      <w:lang w:eastAsia="ar-SA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omylnaczcionkaakapitu1" w:customStyle="1">
    <w:name w:val="Domyślna czcionka akapitu1"/>
    <w:qFormat/>
    <w:rPr/>
  </w:style>
  <w:style w:type="character" w:styleId="ListLabel1" w:customStyle="1">
    <w:name w:val="ListLabel 1"/>
    <w:qFormat/>
    <w:rPr>
      <w:rFonts w:eastAsia="Calibri" w:cs="Calibri"/>
    </w:rPr>
  </w:style>
  <w:style w:type="character" w:styleId="ListLabel2" w:customStyle="1">
    <w:name w:val="ListLabel 2"/>
    <w:qFormat/>
    <w:rPr>
      <w:rFonts w:cs="Courier New"/>
    </w:rPr>
  </w:style>
  <w:style w:type="character" w:styleId="Symbolewypunktowania" w:customStyle="1">
    <w:name w:val="Symbole wypunktowania"/>
    <w:qFormat/>
    <w:rPr>
      <w:rFonts w:ascii="OpenSymbol" w:hAnsi="OpenSymbol" w:eastAsia="OpenSymbol" w:cs="OpenSymbol"/>
    </w:rPr>
  </w:style>
  <w:style w:type="character" w:styleId="Znakinumeracji" w:customStyle="1">
    <w:name w:val="Znaki numeracji"/>
    <w:qFormat/>
    <w:rPr/>
  </w:style>
  <w:style w:type="character" w:styleId="TekstprzypisukocowegoZnak" w:customStyle="1">
    <w:name w:val="Tekst przypisu końcowego Znak"/>
    <w:link w:val="Tekstprzypisukocowego"/>
    <w:uiPriority w:val="99"/>
    <w:semiHidden/>
    <w:qFormat/>
    <w:rsid w:val="009758ca"/>
    <w:rPr>
      <w:rFonts w:ascii="Calibri" w:hAnsi="Calibri" w:eastAsia="Lucida Sans Unicode" w:cs="Tahoma"/>
      <w:kern w:val="2"/>
      <w:lang w:eastAsia="ar-SA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uiPriority w:val="99"/>
    <w:semiHidden/>
    <w:unhideWhenUsed/>
    <w:qFormat/>
    <w:rsid w:val="009758ca"/>
    <w:rPr>
      <w:vertAlign w:val="superscript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c53d31"/>
    <w:rPr>
      <w:rFonts w:ascii="Segoe UI" w:hAnsi="Segoe UI" w:eastAsia="Lucida Sans Unicode" w:cs="Segoe UI"/>
      <w:kern w:val="2"/>
      <w:sz w:val="18"/>
      <w:szCs w:val="18"/>
      <w:lang w:eastAsia="ar-S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343f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8343f4"/>
    <w:rPr>
      <w:rFonts w:ascii="Calibri" w:hAnsi="Calibri" w:eastAsia="Lucida Sans Unicode" w:cs="Tahoma"/>
      <w:kern w:val="2"/>
      <w:lang w:eastAsia="ar-SA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8343f4"/>
    <w:rPr>
      <w:rFonts w:ascii="Calibri" w:hAnsi="Calibri" w:eastAsia="Lucida Sans Unicode" w:cs="Tahoma"/>
      <w:b/>
      <w:bCs/>
      <w:kern w:val="2"/>
      <w:lang w:eastAsia="ar-SA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d32a2d"/>
    <w:rPr>
      <w:rFonts w:ascii="Calibri" w:hAnsi="Calibri" w:eastAsia="Lucida Sans Unicode" w:cs="Tahoma"/>
      <w:kern w:val="2"/>
      <w:sz w:val="22"/>
      <w:szCs w:val="22"/>
      <w:lang w:eastAsia="ar-SA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d32a2d"/>
    <w:rPr>
      <w:rFonts w:ascii="Calibri" w:hAnsi="Calibri" w:eastAsia="Lucida Sans Unicode" w:cs="Tahoma"/>
      <w:kern w:val="2"/>
      <w:sz w:val="22"/>
      <w:szCs w:val="22"/>
      <w:lang w:eastAsia="ar-SA"/>
    </w:rPr>
  </w:style>
  <w:style w:type="character" w:styleId="ListLabel3" w:customStyle="1">
    <w:name w:val="ListLabel 3"/>
    <w:qFormat/>
    <w:rPr>
      <w:rFonts w:eastAsia="Lucida Sans Unicode" w:cs="Times New Roman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eastAsia="Lucida Sans Unicode" w:cs="Times New Roman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eastAsia="Lucida Sans Unicode" w:cs="Times New Roman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">
    <w:name w:val="Header"/>
    <w:basedOn w:val="Normal"/>
    <w:next w:val="Tretekstu"/>
    <w:link w:val="NagwekZnak"/>
    <w:uiPriority w:val="99"/>
    <w:unhideWhenUsed/>
    <w:rsid w:val="00d32a2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gwek1" w:customStyle="1">
    <w:name w:val="Nagłówek1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kapitzlist1" w:customStyle="1">
    <w:name w:val="Akapit z listą1"/>
    <w:basedOn w:val="Normal"/>
    <w:qFormat/>
    <w:pPr>
      <w:ind w:left="720" w:hanging="0"/>
    </w:pPr>
    <w:rPr/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9758ca"/>
    <w:pPr/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53d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8343f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8343f4"/>
    <w:pPr/>
    <w:rPr>
      <w:b/>
      <w:bCs/>
    </w:rPr>
  </w:style>
  <w:style w:type="paragraph" w:styleId="Stopka">
    <w:name w:val="Footer"/>
    <w:basedOn w:val="Normal"/>
    <w:link w:val="StopkaZnak"/>
    <w:uiPriority w:val="99"/>
    <w:unhideWhenUsed/>
    <w:rsid w:val="00d32a2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1F72C-29F1-4612-95F1-68C7EED9B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LibreOffice/6.1.1.2$Windows_X86_64 LibreOffice_project/5d19a1bfa650b796764388cd8b33a5af1f5baa1b</Application>
  <Pages>23</Pages>
  <Words>6651</Words>
  <Characters>42070</Characters>
  <CharactersWithSpaces>47751</CharactersWithSpaces>
  <Paragraphs>1122</Paragraphs>
  <Company>Vectra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2018-08-07T10:00:00Z</dcterms:created>
  <dc:creator>MAGDALENA LOTTERHOFF</dc:creator>
  <dc:description/>
  <dc:language>pl-PL</dc:language>
  <cp:lastModifiedBy/>
  <cp:lastPrinted>1899-12-31T23:00:00Z</cp:lastPrinted>
  <dcterms:modified xsi:type="dcterms:W3CDTF">2020-10-07T21:50:43Z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Vectra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